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67" w:rsidRPr="00E15D67" w:rsidRDefault="00E15D67" w:rsidP="00E15D67">
      <w:pPr>
        <w:jc w:val="center"/>
        <w:rPr>
          <w:rFonts w:ascii="Helvetica" w:hAnsi="Helvetica" w:cs="Helvetica"/>
          <w:b/>
          <w:color w:val="000000" w:themeColor="text1"/>
          <w:sz w:val="28"/>
          <w:szCs w:val="28"/>
          <w:shd w:val="clear" w:color="auto" w:fill="F1F0F0"/>
        </w:rPr>
      </w:pPr>
      <w:r>
        <w:rPr>
          <w:rFonts w:ascii="Helvetica" w:hAnsi="Helvetica" w:cs="Helvetica"/>
          <w:b/>
          <w:color w:val="000000" w:themeColor="text1"/>
          <w:sz w:val="28"/>
          <w:szCs w:val="28"/>
          <w:shd w:val="clear" w:color="auto" w:fill="F1F0F0"/>
        </w:rPr>
        <w:t>Я ВЫСТУПАЮ ЗА ПРИНЯТИЕ ЗАКОНА О ДОМАШНЕМ НАСИЛИИ</w:t>
      </w:r>
    </w:p>
    <w:p w:rsidR="00E15D67" w:rsidRDefault="00E15D67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</w:pPr>
    </w:p>
    <w:p w:rsidR="009D66FA" w:rsidRDefault="00AB5949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</w:pPr>
      <w:r w:rsidRPr="00AB5949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>Закон о домашнем насилие есть в 127 странах, но не в России.</w:t>
      </w:r>
      <w:r w:rsidR="00E15D67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 xml:space="preserve"> Каждый год от домашнего насилия погибает 14 тыс. человек, женщины, дети, старики. </w:t>
      </w:r>
      <w:r w:rsidRPr="00AB5949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 xml:space="preserve"> За закон против домашних тиранов уже собрано 277 000 подписей. Поставив свою подпись, Вы</w:t>
      </w:r>
      <w:r w:rsidR="006C478D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 xml:space="preserve"> поможете </w:t>
      </w:r>
      <w:r w:rsidR="00465A5E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>жертвам</w:t>
      </w:r>
      <w:r w:rsidRPr="00AB5949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 xml:space="preserve"> домашнего</w:t>
      </w:r>
      <w:r w:rsidR="006C478D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 xml:space="preserve"> насильника</w:t>
      </w:r>
      <w:r w:rsidR="00465A5E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>, которые</w:t>
      </w:r>
      <w:r w:rsidR="006C478D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 xml:space="preserve"> </w:t>
      </w:r>
      <w:r w:rsidRPr="00AB5949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>смо</w:t>
      </w:r>
      <w:r w:rsidR="00465A5E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>гут</w:t>
      </w:r>
      <w:r w:rsidRPr="00AB5949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 xml:space="preserve"> получить защиту государства</w:t>
      </w:r>
      <w:r w:rsidR="00465A5E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>, в том числе – с помощью охранных ордеров</w:t>
      </w:r>
      <w:r w:rsidRPr="00AB5949"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  <w:t>.</w:t>
      </w:r>
    </w:p>
    <w:p w:rsidR="00AB5949" w:rsidRDefault="00AB5949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1F0F0"/>
        </w:rPr>
      </w:pPr>
    </w:p>
    <w:tbl>
      <w:tblPr>
        <w:tblStyle w:val="a3"/>
        <w:tblW w:w="14543" w:type="dxa"/>
        <w:tblLook w:val="04A0" w:firstRow="1" w:lastRow="0" w:firstColumn="1" w:lastColumn="0" w:noHBand="0" w:noVBand="1"/>
      </w:tblPr>
      <w:tblGrid>
        <w:gridCol w:w="546"/>
        <w:gridCol w:w="2756"/>
        <w:gridCol w:w="3216"/>
        <w:gridCol w:w="3102"/>
        <w:gridCol w:w="4923"/>
      </w:tblGrid>
      <w:tr w:rsidR="005F288C" w:rsidTr="007D18E4">
        <w:trPr>
          <w:trHeight w:val="823"/>
        </w:trPr>
        <w:tc>
          <w:tcPr>
            <w:tcW w:w="546" w:type="dxa"/>
          </w:tcPr>
          <w:p w:rsidR="005F288C" w:rsidRDefault="005F288C" w:rsidP="00AB5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56" w:type="dxa"/>
          </w:tcPr>
          <w:p w:rsidR="005F288C" w:rsidRDefault="005F288C" w:rsidP="00AB5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216" w:type="dxa"/>
          </w:tcPr>
          <w:p w:rsidR="005F288C" w:rsidRDefault="005F288C" w:rsidP="00AB5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Регион и</w:t>
            </w:r>
          </w:p>
          <w:p w:rsidR="005F288C" w:rsidRPr="00AB5949" w:rsidRDefault="005F288C" w:rsidP="00AB5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место проживания</w:t>
            </w:r>
          </w:p>
        </w:tc>
        <w:tc>
          <w:tcPr>
            <w:tcW w:w="3102" w:type="dxa"/>
          </w:tcPr>
          <w:p w:rsidR="005F288C" w:rsidRDefault="005F288C" w:rsidP="00AB5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Электронная почта</w:t>
            </w:r>
          </w:p>
          <w:p w:rsidR="005F288C" w:rsidRDefault="005F288C" w:rsidP="00AB5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Телефон</w:t>
            </w:r>
            <w:bookmarkStart w:id="0" w:name="_GoBack"/>
            <w:bookmarkEnd w:id="0"/>
          </w:p>
        </w:tc>
        <w:tc>
          <w:tcPr>
            <w:tcW w:w="4923" w:type="dxa"/>
          </w:tcPr>
          <w:p w:rsidR="005F288C" w:rsidRDefault="005F288C" w:rsidP="005F288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Число и подпись</w:t>
            </w:r>
          </w:p>
        </w:tc>
      </w:tr>
      <w:tr w:rsidR="005F288C" w:rsidTr="007D18E4">
        <w:trPr>
          <w:trHeight w:val="823"/>
        </w:trPr>
        <w:tc>
          <w:tcPr>
            <w:tcW w:w="54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:rsidR="005F288C" w:rsidRPr="00AB5949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23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288C" w:rsidTr="007D18E4">
        <w:trPr>
          <w:trHeight w:val="823"/>
        </w:trPr>
        <w:tc>
          <w:tcPr>
            <w:tcW w:w="54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:rsidR="005F288C" w:rsidRPr="00AB5949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23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288C" w:rsidTr="007D18E4">
        <w:trPr>
          <w:trHeight w:val="823"/>
        </w:trPr>
        <w:tc>
          <w:tcPr>
            <w:tcW w:w="54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:rsidR="005F288C" w:rsidRPr="00AB5949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23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288C" w:rsidTr="007D18E4">
        <w:trPr>
          <w:trHeight w:val="823"/>
        </w:trPr>
        <w:tc>
          <w:tcPr>
            <w:tcW w:w="54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:rsidR="005F288C" w:rsidRPr="00AB5949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23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288C" w:rsidTr="007D18E4">
        <w:trPr>
          <w:trHeight w:val="823"/>
        </w:trPr>
        <w:tc>
          <w:tcPr>
            <w:tcW w:w="54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:rsidR="005F288C" w:rsidRPr="00AB5949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23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288C" w:rsidTr="007D18E4">
        <w:trPr>
          <w:trHeight w:val="823"/>
        </w:trPr>
        <w:tc>
          <w:tcPr>
            <w:tcW w:w="54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:rsidR="005F288C" w:rsidRPr="00AB5949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23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288C" w:rsidTr="007D18E4">
        <w:trPr>
          <w:trHeight w:val="823"/>
        </w:trPr>
        <w:tc>
          <w:tcPr>
            <w:tcW w:w="54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:rsidR="005F288C" w:rsidRPr="00AB5949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23" w:type="dxa"/>
          </w:tcPr>
          <w:p w:rsidR="005F288C" w:rsidRDefault="005F288C" w:rsidP="00FB52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B5949" w:rsidRPr="00AB5949" w:rsidRDefault="00AB5949">
      <w:pPr>
        <w:rPr>
          <w:color w:val="000000" w:themeColor="text1"/>
          <w:sz w:val="28"/>
          <w:szCs w:val="28"/>
        </w:rPr>
      </w:pPr>
    </w:p>
    <w:sectPr w:rsidR="00AB5949" w:rsidRPr="00AB5949" w:rsidSect="00AB5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D7" w:rsidRDefault="006054D7" w:rsidP="007D18E4">
      <w:r>
        <w:separator/>
      </w:r>
    </w:p>
  </w:endnote>
  <w:endnote w:type="continuationSeparator" w:id="0">
    <w:p w:rsidR="006054D7" w:rsidRDefault="006054D7" w:rsidP="007D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D7" w:rsidRDefault="006054D7" w:rsidP="007D18E4">
      <w:r>
        <w:separator/>
      </w:r>
    </w:p>
  </w:footnote>
  <w:footnote w:type="continuationSeparator" w:id="0">
    <w:p w:rsidR="006054D7" w:rsidRDefault="006054D7" w:rsidP="007D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49"/>
    <w:rsid w:val="000B77D1"/>
    <w:rsid w:val="00153C1E"/>
    <w:rsid w:val="00465A5E"/>
    <w:rsid w:val="00540088"/>
    <w:rsid w:val="005F288C"/>
    <w:rsid w:val="006054D7"/>
    <w:rsid w:val="006C478D"/>
    <w:rsid w:val="007D18E4"/>
    <w:rsid w:val="009D66FA"/>
    <w:rsid w:val="00AB5949"/>
    <w:rsid w:val="00AF2D62"/>
    <w:rsid w:val="00E1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40194-B940-4257-B77C-A6FE87F2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8E4"/>
  </w:style>
  <w:style w:type="paragraph" w:styleId="a6">
    <w:name w:val="footer"/>
    <w:basedOn w:val="a"/>
    <w:link w:val="a7"/>
    <w:uiPriority w:val="99"/>
    <w:unhideWhenUsed/>
    <w:rsid w:val="007D1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anna.mercalova</dc:creator>
  <cp:lastModifiedBy>Яковлев Игорь Алексеевич</cp:lastModifiedBy>
  <cp:revision>2</cp:revision>
  <dcterms:created xsi:type="dcterms:W3CDTF">2018-08-08T12:54:00Z</dcterms:created>
  <dcterms:modified xsi:type="dcterms:W3CDTF">2018-08-08T12:54:00Z</dcterms:modified>
</cp:coreProperties>
</file>